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20" w:rsidRDefault="00310F20" w:rsidP="00310F20">
      <w:pPr>
        <w:pStyle w:val="nonumhead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0.25pt" fillcolor="#f69" strokecolor="#c00000">
            <v:shadow on="t" opacity="52429f"/>
            <v:textpath style="font-family:&quot;Arial Black&quot;;font-style:italic;v-text-kern:t" trim="t" fitpath="t" string="ПОКАЗАТЕЛИ РАЗВИТИЯ РЕБЕНКА ОТ ПЯТИ ДО ШЕСТИ ЛЕТ"/>
          </v:shape>
        </w:pic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color w:val="CC0066"/>
          <w:highlight w:val="yellow"/>
        </w:rPr>
        <w:t>Физическое развитие</w:t>
      </w:r>
    </w:p>
    <w:p w:rsidR="00310F20" w:rsidRDefault="00310F20" w:rsidP="00310F20">
      <w:pPr>
        <w:pStyle w:val="newncpi"/>
      </w:pPr>
      <w:r>
        <w:t xml:space="preserve">Улучшение показателей здоровья (снижение количества и продолжительности заболеваний); частота сердечных сокращений – 100–80 ударов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>; частота дыхания – около 25 в мин; начало замены молочных зубов на постоянные; увеличение роста на 5–7 см в год; увеличение веса на 1,5–2 кг в год.</w:t>
      </w:r>
    </w:p>
    <w:p w:rsidR="00310F20" w:rsidRDefault="00310F20" w:rsidP="00310F20">
      <w:pPr>
        <w:pStyle w:val="newncpi"/>
      </w:pPr>
      <w:r>
        <w:t>Количественные и качественные показатели двигательных умений не ниже средних возрастных; дети владеют элементарными навыками оценки и самооценки движений, понимают их значимость для собственного здоровья и развития.</w:t>
      </w:r>
    </w:p>
    <w:p w:rsidR="00310F20" w:rsidRDefault="00310F20" w:rsidP="00310F20">
      <w:pPr>
        <w:pStyle w:val="newncpi"/>
      </w:pPr>
      <w:r>
        <w:t>Движения характеризуются определенной культурой: ловкостью, быстротой, техничностью, грациозностью, умением выбрать нужный способ движения в определенных ситуациях.</w:t>
      </w:r>
    </w:p>
    <w:p w:rsidR="00310F20" w:rsidRDefault="00310F20" w:rsidP="00310F20">
      <w:pPr>
        <w:pStyle w:val="newncpi"/>
      </w:pPr>
      <w:r>
        <w:t>Сформирована оптимальная двигательная активность, в ней ярко выражены индивидуальные различия.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color w:val="CC0066"/>
          <w:highlight w:val="yellow"/>
        </w:rPr>
        <w:t>Социально-нравственное и личностное развитие</w:t>
      </w:r>
    </w:p>
    <w:p w:rsidR="00310F20" w:rsidRDefault="00310F20" w:rsidP="00310F20">
      <w:pPr>
        <w:pStyle w:val="newncpi"/>
      </w:pPr>
      <w:r>
        <w:t xml:space="preserve">Образ «Я» приобретает сложную структуру, развивается дифференциация образа «Я» во времени: «Я </w:t>
      </w:r>
      <w:proofErr w:type="gramStart"/>
      <w:r>
        <w:t>реальное</w:t>
      </w:r>
      <w:proofErr w:type="gramEnd"/>
      <w:r>
        <w:t xml:space="preserve">» – я в настоящем, «Я потенциальное» – я в будущем, «Я в прошлом» – когда я был маленький. </w:t>
      </w:r>
      <w:proofErr w:type="gramStart"/>
      <w:r>
        <w:t>Эмоционально-положительно</w:t>
      </w:r>
      <w:proofErr w:type="gramEnd"/>
      <w:r>
        <w:t xml:space="preserve"> оценивает себя во всех временных измерениях.</w:t>
      </w:r>
    </w:p>
    <w:p w:rsidR="00310F20" w:rsidRDefault="00310F20" w:rsidP="00310F20">
      <w:pPr>
        <w:pStyle w:val="newncpi"/>
      </w:pPr>
      <w:r>
        <w:t>Появляются новые мотивы, регулирующие отношения ребенка со сверстниками и взрослыми: мотив личных достижений, соревновательный, самоутверждения; возникает соподчиненность мотивов, формируется система ценностей.</w:t>
      </w:r>
    </w:p>
    <w:p w:rsidR="00310F20" w:rsidRDefault="00310F20" w:rsidP="00310F20">
      <w:pPr>
        <w:pStyle w:val="newncpi"/>
      </w:pPr>
      <w:r>
        <w:t>Имеет представления о труде взрослых, о личностных качествах людей разных профессий.</w:t>
      </w:r>
    </w:p>
    <w:p w:rsidR="00310F20" w:rsidRDefault="00310F20" w:rsidP="00310F20">
      <w:pPr>
        <w:pStyle w:val="newncpi"/>
      </w:pPr>
      <w:r>
        <w:t>Проявляет чувство симпатии, эмоциональной привязанности, доверия к взрослому, интерес к внутреннему миру человека.</w:t>
      </w:r>
    </w:p>
    <w:p w:rsidR="00310F20" w:rsidRDefault="00310F20" w:rsidP="00310F20">
      <w:pPr>
        <w:pStyle w:val="newncpi"/>
      </w:pPr>
      <w:r>
        <w:t>Внимательно и точно выполняет указания взрослого, действует по заданию педагога самостоятельно.</w:t>
      </w:r>
    </w:p>
    <w:p w:rsidR="00310F20" w:rsidRDefault="00310F20" w:rsidP="00310F20">
      <w:pPr>
        <w:pStyle w:val="newncpi"/>
      </w:pPr>
      <w:r>
        <w:t>Проявляет навыки общения с разными детьми, стремится к взаимопониманию и сопереживанию.</w:t>
      </w:r>
    </w:p>
    <w:p w:rsidR="00310F20" w:rsidRDefault="00310F20" w:rsidP="00310F20">
      <w:pPr>
        <w:pStyle w:val="newncpi"/>
      </w:pPr>
      <w:r>
        <w:t>Испытывает чувство симпатии, эмоциональной привязанности, доверия в общении со сверстниками. Осознает общность с группой сверстников («Я и моя группа»).</w:t>
      </w:r>
    </w:p>
    <w:p w:rsidR="00310F20" w:rsidRDefault="00310F20" w:rsidP="00310F20">
      <w:pPr>
        <w:pStyle w:val="newncpi"/>
      </w:pPr>
      <w:r>
        <w:t>Осознает себя субъектом деятельности и межличностных отношений, испытывает потребность в признании результатов, в установлении и сохранении положительных взаимоотношений.</w:t>
      </w:r>
    </w:p>
    <w:p w:rsidR="00310F20" w:rsidRDefault="00310F20" w:rsidP="00310F20">
      <w:pPr>
        <w:pStyle w:val="newncpi"/>
      </w:pPr>
      <w:r>
        <w:t>Имеет представления о предметах рукотворного мира, о мире техники и ее значении для человека.</w:t>
      </w:r>
    </w:p>
    <w:p w:rsidR="00310F20" w:rsidRDefault="00310F20" w:rsidP="00310F20">
      <w:pPr>
        <w:pStyle w:val="newncpi"/>
      </w:pPr>
      <w:r>
        <w:t>Имеет элементарные представления о рациональном питании, может сделать выбор в пользу необходимых для здоровья продуктов.</w:t>
      </w:r>
    </w:p>
    <w:p w:rsidR="00310F20" w:rsidRDefault="00310F20" w:rsidP="00310F20">
      <w:pPr>
        <w:pStyle w:val="newncpi"/>
      </w:pPr>
      <w:r>
        <w:t xml:space="preserve">Совместно </w:t>
      </w:r>
      <w:proofErr w:type="gramStart"/>
      <w:r>
        <w:t>со</w:t>
      </w:r>
      <w:proofErr w:type="gramEnd"/>
      <w:r>
        <w:t xml:space="preserve"> взрослым сервирует стол для завтрака, обеда, полдника и ужина.</w:t>
      </w:r>
    </w:p>
    <w:p w:rsidR="00310F20" w:rsidRDefault="00310F20" w:rsidP="00310F20">
      <w:pPr>
        <w:pStyle w:val="newncpi"/>
      </w:pPr>
      <w:r>
        <w:t>Придерживается правил поведения за столом и правил приема пищи.</w:t>
      </w:r>
    </w:p>
    <w:p w:rsidR="00310F20" w:rsidRDefault="00310F20" w:rsidP="00310F20">
      <w:pPr>
        <w:pStyle w:val="newncpi"/>
      </w:pPr>
      <w:r>
        <w:t>Знает правила безопасного пользования предметами быта, правила поведения на улице и в общественном транспорте.</w:t>
      </w:r>
    </w:p>
    <w:p w:rsidR="00310F20" w:rsidRDefault="00310F20" w:rsidP="00310F20">
      <w:pPr>
        <w:pStyle w:val="newncpi"/>
      </w:pPr>
      <w:r>
        <w:t>Объясняет назначение незнакомых предметов и различает их особенности.</w:t>
      </w:r>
    </w:p>
    <w:p w:rsidR="00310F20" w:rsidRDefault="00310F20" w:rsidP="00310F20">
      <w:pPr>
        <w:pStyle w:val="newncpi"/>
      </w:pPr>
      <w:r>
        <w:t>Сравнивает предметы по их видовому и родовому признакам, выделяя и сопоставляя их различия и свойства; самостоятельно приходит к новым обобщениям.</w:t>
      </w:r>
    </w:p>
    <w:p w:rsidR="00310F20" w:rsidRDefault="00310F20" w:rsidP="00310F20">
      <w:pPr>
        <w:pStyle w:val="newncpi"/>
      </w:pPr>
      <w:r>
        <w:t>Группирует, обобщает предметы рукотворного мира по существенным признакам.</w:t>
      </w:r>
    </w:p>
    <w:p w:rsidR="00310F20" w:rsidRDefault="00310F20" w:rsidP="00310F20">
      <w:pPr>
        <w:pStyle w:val="newncpi"/>
      </w:pPr>
      <w:r>
        <w:t>Пользуется предметами в соответствии с их особенностями и назначением.</w:t>
      </w:r>
    </w:p>
    <w:p w:rsidR="00310F20" w:rsidRDefault="00310F20" w:rsidP="00310F20">
      <w:pPr>
        <w:pStyle w:val="newncpi"/>
      </w:pPr>
      <w:r>
        <w:t>Видит в предметах красоту сочетания формы, цвета, размеров и их целесообразности в практическом применении.</w:t>
      </w:r>
    </w:p>
    <w:p w:rsidR="00310F20" w:rsidRDefault="00310F20" w:rsidP="00310F20">
      <w:pPr>
        <w:pStyle w:val="newncpi"/>
      </w:pPr>
      <w:r>
        <w:t>Знает профессии, связанные с созданием предметов рукотворного мира.</w:t>
      </w:r>
    </w:p>
    <w:p w:rsidR="00310F20" w:rsidRDefault="00310F20" w:rsidP="00310F20">
      <w:pPr>
        <w:pStyle w:val="newncpi"/>
      </w:pPr>
      <w:r>
        <w:lastRenderedPageBreak/>
        <w:t>Сотрудничает в игровой деятельности, согласовывает тематику игры, планирует ее развитие, выбирает средства для реализации замысла.</w:t>
      </w:r>
    </w:p>
    <w:p w:rsidR="00310F20" w:rsidRDefault="00310F20" w:rsidP="00310F20">
      <w:pPr>
        <w:pStyle w:val="newncpi"/>
      </w:pPr>
      <w:r>
        <w:t>Умеет договориться, преодолеть конфликты в игре на основе мирного соглашения.</w:t>
      </w:r>
    </w:p>
    <w:p w:rsidR="00310F20" w:rsidRDefault="00310F20" w:rsidP="00310F20">
      <w:pPr>
        <w:pStyle w:val="newncpi"/>
      </w:pPr>
      <w:proofErr w:type="spellStart"/>
      <w:r>
        <w:t>Модели</w:t>
      </w:r>
      <w:proofErr w:type="gramStart"/>
      <w:r>
        <w:t>p</w:t>
      </w:r>
      <w:proofErr w:type="gramEnd"/>
      <w:r>
        <w:t>ует</w:t>
      </w:r>
      <w:proofErr w:type="spellEnd"/>
      <w:r>
        <w:t xml:space="preserve"> в игре </w:t>
      </w:r>
      <w:proofErr w:type="spellStart"/>
      <w:r>
        <w:t>pеальные</w:t>
      </w:r>
      <w:proofErr w:type="spellEnd"/>
      <w:r>
        <w:t xml:space="preserve"> отношения </w:t>
      </w:r>
      <w:proofErr w:type="spellStart"/>
      <w:r>
        <w:t>междy</w:t>
      </w:r>
      <w:proofErr w:type="spellEnd"/>
      <w:r>
        <w:t xml:space="preserve"> людьми (социальные отношения, общественный смысл деятельности </w:t>
      </w:r>
      <w:proofErr w:type="spellStart"/>
      <w:r>
        <w:t>взpослого</w:t>
      </w:r>
      <w:proofErr w:type="spellEnd"/>
      <w:r>
        <w:t xml:space="preserve"> человека).</w:t>
      </w:r>
    </w:p>
    <w:p w:rsidR="00310F20" w:rsidRDefault="00310F20" w:rsidP="00310F20">
      <w:pPr>
        <w:pStyle w:val="newncpi"/>
      </w:pPr>
      <w:r>
        <w:t>Планирует свое поведение, раскрывая образ выбранной роли.</w:t>
      </w:r>
    </w:p>
    <w:p w:rsidR="00310F20" w:rsidRDefault="00310F20" w:rsidP="00310F20">
      <w:pPr>
        <w:pStyle w:val="newncpi"/>
      </w:pPr>
      <w:r>
        <w:t>Принимает решения для разрешения проблемно-игровых ситуаций.</w:t>
      </w:r>
    </w:p>
    <w:p w:rsidR="00310F20" w:rsidRDefault="00310F20" w:rsidP="00310F20">
      <w:pPr>
        <w:pStyle w:val="newncpi"/>
      </w:pPr>
      <w:r>
        <w:t>Имеет представление о профессиях, связанных с созданием предметов рукотворного мира, и содержании труда по их созданию.</w:t>
      </w:r>
    </w:p>
    <w:p w:rsidR="00310F20" w:rsidRDefault="00310F20" w:rsidP="00310F20">
      <w:pPr>
        <w:pStyle w:val="newncpi"/>
      </w:pPr>
      <w:r>
        <w:t>С помощью взрослого может осуществить мелкий ремонт книг, коробок для игр и т.д.</w:t>
      </w:r>
    </w:p>
    <w:p w:rsidR="00310F20" w:rsidRDefault="00310F20" w:rsidP="00310F20">
      <w:pPr>
        <w:pStyle w:val="newncpi"/>
      </w:pPr>
      <w:r>
        <w:t>Выполняет обязанности дежурного.</w:t>
      </w:r>
    </w:p>
    <w:p w:rsidR="00310F20" w:rsidRDefault="00310F20" w:rsidP="00310F20">
      <w:pPr>
        <w:pStyle w:val="newncpi"/>
      </w:pPr>
      <w:r>
        <w:t>Ухаживает за растениями и животными в уголке природы.</w:t>
      </w:r>
    </w:p>
    <w:p w:rsidR="00310F20" w:rsidRDefault="00310F20" w:rsidP="00310F20">
      <w:pPr>
        <w:pStyle w:val="newncpi"/>
      </w:pPr>
      <w:r>
        <w:t>Под руководством педагога изготавливает игрушки, поделки из различных материалов (бумаги, ткани, природного, бросового материала).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color w:val="CC0066"/>
          <w:highlight w:val="yellow"/>
        </w:rPr>
        <w:t>Познавательное развитие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i/>
          <w:iCs/>
          <w:color w:val="CC0066"/>
        </w:rPr>
        <w:t>Познавательная активность</w:t>
      </w:r>
    </w:p>
    <w:p w:rsidR="00310F20" w:rsidRDefault="00310F20" w:rsidP="00310F20">
      <w:pPr>
        <w:pStyle w:val="newncpi"/>
      </w:pPr>
      <w:r>
        <w:t>Проявляет интерес к новым сферам окружающего мира, к умственной, поисковой деятельности.</w:t>
      </w:r>
    </w:p>
    <w:p w:rsidR="00310F20" w:rsidRDefault="00310F20" w:rsidP="00310F20">
      <w:pPr>
        <w:pStyle w:val="newncpi"/>
      </w:pPr>
      <w:r>
        <w:t>Интересуется новыми предметами со сложным устройством и нестандартными функциями.</w:t>
      </w:r>
    </w:p>
    <w:p w:rsidR="00310F20" w:rsidRDefault="00310F20" w:rsidP="00310F20">
      <w:pPr>
        <w:pStyle w:val="newncpi"/>
      </w:pPr>
      <w:r>
        <w:t>Овладевает учебными умениями.</w:t>
      </w:r>
    </w:p>
    <w:p w:rsidR="00310F20" w:rsidRDefault="00310F20" w:rsidP="00310F20">
      <w:pPr>
        <w:pStyle w:val="newncpi"/>
      </w:pPr>
      <w:r>
        <w:t>Легко переносит представления и умения в новые условия, применяет их для решения новых интеллектуальных задач, использует различные способы получения знаний, активно экспериментирует.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i/>
          <w:iCs/>
          <w:color w:val="CC0066"/>
        </w:rPr>
        <w:t>Развитие сенсорных процессов</w:t>
      </w:r>
    </w:p>
    <w:p w:rsidR="00310F20" w:rsidRDefault="00310F20" w:rsidP="00310F20">
      <w:pPr>
        <w:pStyle w:val="newncpi"/>
      </w:pPr>
      <w:r>
        <w:t>Дифференцирует сенсорные эталоны (различает цветовые тона по шкале светлоты, выделяет промежуточные цвета, ориентируется в вариативности геометрических форм, различает по пропорциям, величине и количеству углов и т.п.).</w:t>
      </w:r>
    </w:p>
    <w:p w:rsidR="00310F20" w:rsidRDefault="00310F20" w:rsidP="00310F20">
      <w:pPr>
        <w:pStyle w:val="newncpi"/>
      </w:pPr>
      <w:r>
        <w:t xml:space="preserve">Смешивает цвета, группирует геометрические фигуры, выстраивает </w:t>
      </w:r>
      <w:proofErr w:type="spellStart"/>
      <w:r>
        <w:t>сериационные</w:t>
      </w:r>
      <w:proofErr w:type="spellEnd"/>
      <w:r>
        <w:t xml:space="preserve"> ряды – больше–меньше, от темного к </w:t>
      </w:r>
      <w:proofErr w:type="gramStart"/>
      <w:r>
        <w:t>светлому</w:t>
      </w:r>
      <w:proofErr w:type="gramEnd"/>
      <w:r>
        <w:t xml:space="preserve"> и т.п.</w:t>
      </w:r>
    </w:p>
    <w:p w:rsidR="00310F20" w:rsidRDefault="00310F20" w:rsidP="00310F20">
      <w:pPr>
        <w:pStyle w:val="newncpi"/>
      </w:pPr>
      <w:r>
        <w:t xml:space="preserve">Овладевает сложными приемами наглядного моделирования: моделирует предметы (в конструировании, аппликации…); </w:t>
      </w:r>
      <w:proofErr w:type="spellStart"/>
      <w:r>
        <w:t>звуковысотные</w:t>
      </w:r>
      <w:proofErr w:type="spellEnd"/>
      <w:r>
        <w:t xml:space="preserve"> отношения; состав слова; пространственные отношения между объектами.</w:t>
      </w:r>
    </w:p>
    <w:p w:rsidR="00310F20" w:rsidRDefault="00310F20" w:rsidP="00310F20">
      <w:pPr>
        <w:pStyle w:val="newncpi"/>
      </w:pPr>
      <w:r>
        <w:t>Овладевает сложными видами восприятия: владеет анализирующим восприятием, наблюдением.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i/>
          <w:iCs/>
          <w:color w:val="CC0066"/>
        </w:rPr>
        <w:t>Развитие внимания</w:t>
      </w:r>
    </w:p>
    <w:p w:rsidR="00310F20" w:rsidRDefault="00310F20" w:rsidP="00310F20">
      <w:pPr>
        <w:pStyle w:val="newncpi"/>
      </w:pPr>
      <w:r>
        <w:t>Объем внимания расширяется до 5–7 объектов: может быть сосредоточен в течение 15–20 минут (при смене видов деятельности до 30–35 минут).</w:t>
      </w:r>
    </w:p>
    <w:p w:rsidR="00310F20" w:rsidRDefault="00310F20" w:rsidP="00310F20">
      <w:pPr>
        <w:pStyle w:val="newncpi"/>
      </w:pPr>
      <w:r>
        <w:t>Умеет управлять вниманием, владеет произвольным вниманием, может заставить себя быть сосредоточенным, собранным в социально значимой деятельности; может подчинить внимание поставленной задаче.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i/>
          <w:iCs/>
          <w:color w:val="CC0066"/>
        </w:rPr>
        <w:t>Развитие памяти</w:t>
      </w:r>
    </w:p>
    <w:p w:rsidR="00310F20" w:rsidRDefault="00310F20" w:rsidP="00310F20">
      <w:pPr>
        <w:pStyle w:val="newncpi"/>
      </w:pPr>
      <w:r>
        <w:t>Объем непроизвольной кратковременной памяти 5–6 объектов; объем произвольной логической памяти 9–11 объектов (при использовании приема смысловой группировки).</w:t>
      </w:r>
    </w:p>
    <w:p w:rsidR="00310F20" w:rsidRDefault="00310F20" w:rsidP="00310F20">
      <w:pPr>
        <w:pStyle w:val="newncpi"/>
      </w:pPr>
      <w:r>
        <w:t>Овладевает приемами самоконтроля при запоминании, проверяет, что усвоено, повторяет, закрепляет: владеет приемами образного запоминания; запоминает легко и надолго.</w:t>
      </w:r>
    </w:p>
    <w:p w:rsidR="00310F20" w:rsidRDefault="00310F20" w:rsidP="00310F20">
      <w:pPr>
        <w:pStyle w:val="newncpi"/>
      </w:pPr>
      <w:r>
        <w:t>Владеет приемами логического запоминания (смысловым соотнесением, смысловой группировкой, осуществляет осознанно смысловую обработку запоминаемого материала).</w:t>
      </w:r>
    </w:p>
    <w:p w:rsidR="00310F20" w:rsidRDefault="00310F20" w:rsidP="00310F20">
      <w:pPr>
        <w:pStyle w:val="newncpi"/>
      </w:pPr>
      <w:r>
        <w:t>Овладевает приемами наглядного моделирования при запоминании (использование пиктограмм при запоминании слов, зарисовка эпизодов при запоминании сказок, рассказов); переносит приемы запоминания и усвоенные знания на новый учебный материал.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i/>
          <w:iCs/>
          <w:color w:val="CC0066"/>
        </w:rPr>
        <w:t>Развитие мышления</w:t>
      </w:r>
    </w:p>
    <w:p w:rsidR="00310F20" w:rsidRDefault="00310F20" w:rsidP="00310F20">
      <w:pPr>
        <w:pStyle w:val="newncpi"/>
      </w:pPr>
      <w:r>
        <w:t>Оперирует знаниями на уровне обобщенных представлений.</w:t>
      </w:r>
    </w:p>
    <w:p w:rsidR="00310F20" w:rsidRDefault="00310F20" w:rsidP="00310F20">
      <w:pPr>
        <w:pStyle w:val="newncpi"/>
      </w:pPr>
      <w:proofErr w:type="gramStart"/>
      <w:r>
        <w:t>Владеет: основными мыслительными операциями (анализом, синтезом, обобщением, сравнением, классификацией); элементарными приемами рассуждений, умозаключений; умеет действовать в уме путем оперирования образами, схемами, наглядными опорами.</w:t>
      </w:r>
      <w:proofErr w:type="gramEnd"/>
    </w:p>
    <w:p w:rsidR="00310F20" w:rsidRDefault="00310F20" w:rsidP="00310F20">
      <w:pPr>
        <w:pStyle w:val="newncpi"/>
      </w:pPr>
      <w:r>
        <w:t>Принимает и понимает учебные интеллектуальные задачи разных типов (не отвлекаясь на конкретное содержание, разделяет условие задачи и вопрос).</w:t>
      </w:r>
    </w:p>
    <w:p w:rsidR="00310F20" w:rsidRDefault="00310F20" w:rsidP="00310F20">
      <w:pPr>
        <w:pStyle w:val="newncpi"/>
      </w:pPr>
      <w:r>
        <w:t>Стремится к активному экспериментированию, проявляет творческое мышление, выдвигает предположения и обосновывает их.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i/>
          <w:iCs/>
          <w:color w:val="CC0066"/>
        </w:rPr>
        <w:t>Развитие воображения</w:t>
      </w:r>
    </w:p>
    <w:p w:rsidR="00310F20" w:rsidRDefault="00310F20" w:rsidP="00310F20">
      <w:pPr>
        <w:pStyle w:val="newncpi"/>
      </w:pPr>
      <w:r>
        <w:t>Проявляет творческую инициативу во всех видах деятельности.</w:t>
      </w:r>
    </w:p>
    <w:p w:rsidR="00310F20" w:rsidRDefault="00310F20" w:rsidP="00310F20">
      <w:pPr>
        <w:pStyle w:val="newncpi"/>
      </w:pPr>
      <w:proofErr w:type="gramStart"/>
      <w:r>
        <w:t>Владеет: широким диапазоном замещающих действий и предметов-заместителей; приемами преобразования действительности: перевоплощением (в ролевой игре, в играх-драматизациях), комбинированием, смещением величин, приписыванием несвойственных качеств, неожиданными превращениями (живого в неживое, неживого в живое и т.п.).</w:t>
      </w:r>
      <w:proofErr w:type="gramEnd"/>
    </w:p>
    <w:p w:rsidR="00310F20" w:rsidRDefault="00310F20" w:rsidP="00310F20">
      <w:pPr>
        <w:pStyle w:val="newncpi"/>
      </w:pPr>
      <w:r>
        <w:t>Находит оригинальные способы решения творческих задач. </w:t>
      </w:r>
    </w:p>
    <w:p w:rsidR="00310F20" w:rsidRDefault="00310F20" w:rsidP="00310F20">
      <w:pPr>
        <w:pStyle w:val="newncpi"/>
      </w:pPr>
      <w:r>
        <w:t>Отличает воображаемое от реального.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color w:val="CC0066"/>
          <w:highlight w:val="yellow"/>
        </w:rPr>
        <w:t>Элементарные математические представления</w:t>
      </w:r>
    </w:p>
    <w:p w:rsidR="00310F20" w:rsidRDefault="00310F20" w:rsidP="00310F20">
      <w:pPr>
        <w:pStyle w:val="newncpi"/>
      </w:pPr>
      <w:r>
        <w:t>Имеет представление об образовании числа (до 10).</w:t>
      </w:r>
    </w:p>
    <w:p w:rsidR="00310F20" w:rsidRDefault="00310F20" w:rsidP="00310F20">
      <w:pPr>
        <w:pStyle w:val="newncpi"/>
      </w:pPr>
      <w:r>
        <w:t>Определяет связи и отношения между смежными числами.</w:t>
      </w:r>
    </w:p>
    <w:p w:rsidR="00310F20" w:rsidRDefault="00310F20" w:rsidP="00310F20">
      <w:pPr>
        <w:pStyle w:val="newncpi"/>
      </w:pPr>
      <w:r>
        <w:t>Владеет количественным и порядковым счетом.</w:t>
      </w:r>
    </w:p>
    <w:p w:rsidR="00310F20" w:rsidRDefault="00310F20" w:rsidP="00310F20">
      <w:pPr>
        <w:pStyle w:val="newncpi"/>
      </w:pPr>
      <w:r>
        <w:t>Имеет представления о знаках «больше», «меньше», «равно», цифрах, составе числа из единиц (до 5) и двух меньших чисел (до 10).</w:t>
      </w:r>
    </w:p>
    <w:p w:rsidR="00310F20" w:rsidRDefault="00310F20" w:rsidP="00310F20">
      <w:pPr>
        <w:pStyle w:val="newncpi"/>
      </w:pPr>
      <w:r>
        <w:t xml:space="preserve">Умеет строить </w:t>
      </w:r>
      <w:proofErr w:type="spellStart"/>
      <w:r>
        <w:t>сериационные</w:t>
      </w:r>
      <w:proofErr w:type="spellEnd"/>
      <w:r>
        <w:t xml:space="preserve"> и упорядоченные ряды по 1–3 признакам, описывать отношения по величине между элементами рядов.</w:t>
      </w:r>
    </w:p>
    <w:p w:rsidR="00310F20" w:rsidRDefault="00310F20" w:rsidP="00310F20">
      <w:pPr>
        <w:pStyle w:val="newncpi"/>
      </w:pPr>
      <w:r>
        <w:t>Умеет измерять величины при помощи условной мерки.</w:t>
      </w:r>
    </w:p>
    <w:p w:rsidR="00310F20" w:rsidRDefault="00310F20" w:rsidP="00310F20">
      <w:pPr>
        <w:pStyle w:val="newncpi"/>
      </w:pPr>
      <w:proofErr w:type="gramStart"/>
      <w:r>
        <w:t>Различает геометрические фигуры (круг, квадрат, треугольник, прямоугольник, овал, шар, куб, цилиндр, ромб, трапеция, конус, пирамида), владеет понятием «четырехугольник».</w:t>
      </w:r>
      <w:proofErr w:type="gramEnd"/>
    </w:p>
    <w:p w:rsidR="00310F20" w:rsidRDefault="00310F20" w:rsidP="00310F20">
      <w:pPr>
        <w:pStyle w:val="newncpi"/>
      </w:pPr>
      <w:r>
        <w:t>Умеет строить несложные планы, схемы, описывать пространственное расположение объектов.</w:t>
      </w:r>
    </w:p>
    <w:p w:rsidR="00310F20" w:rsidRDefault="00310F20" w:rsidP="00310F20">
      <w:pPr>
        <w:pStyle w:val="newncpi"/>
      </w:pPr>
      <w:r>
        <w:t>Имеет представления о сменяемости времен года, частях суток, дней недели, календаре.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color w:val="CC0066"/>
          <w:highlight w:val="yellow"/>
        </w:rPr>
        <w:t>Ребенок и природа</w:t>
      </w:r>
    </w:p>
    <w:p w:rsidR="00310F20" w:rsidRDefault="00310F20" w:rsidP="00310F20">
      <w:pPr>
        <w:pStyle w:val="newncpi"/>
      </w:pPr>
      <w:proofErr w:type="gramStart"/>
      <w:r>
        <w:t>Соотносит типичных представителей с группами животных (рыбы, птицы, звери, насекомые, земноводные, пресмыкающиеся) и растений (деревья, кустарники, травы; овощи, фрукты).</w:t>
      </w:r>
      <w:proofErr w:type="gramEnd"/>
    </w:p>
    <w:p w:rsidR="00310F20" w:rsidRDefault="00310F20" w:rsidP="00310F20">
      <w:pPr>
        <w:pStyle w:val="newncpi"/>
      </w:pPr>
      <w:proofErr w:type="gramStart"/>
      <w:r>
        <w:t>Соотносит растения и животных с природными сообществами (лес, луг, водоем), сообществами, созданными руками человека (огород, сад, поле и т.д.), климатическими зонами.</w:t>
      </w:r>
      <w:proofErr w:type="gramEnd"/>
    </w:p>
    <w:p w:rsidR="00310F20" w:rsidRDefault="00310F20" w:rsidP="00310F20">
      <w:pPr>
        <w:pStyle w:val="newncpi"/>
      </w:pPr>
      <w:r>
        <w:t>Соотносит растения и животных со средой обитания (вода, почва, воздушно-наземная среда).</w:t>
      </w:r>
    </w:p>
    <w:p w:rsidR="00310F20" w:rsidRDefault="00310F20" w:rsidP="00310F20">
      <w:pPr>
        <w:pStyle w:val="newncpi"/>
      </w:pPr>
      <w:r>
        <w:t>Имеет элементарные представления о внешнем и внутреннем строении и функционировании органов растений, животных и человеческого организма.</w:t>
      </w:r>
    </w:p>
    <w:p w:rsidR="00310F20" w:rsidRDefault="00310F20" w:rsidP="00310F20">
      <w:pPr>
        <w:pStyle w:val="newncpi"/>
      </w:pPr>
      <w:r>
        <w:t>Имеет представление об общих потребностях живых организмов и дифференцированных потребностях конкретных представителей растительного и животного мира.</w:t>
      </w:r>
    </w:p>
    <w:p w:rsidR="00310F20" w:rsidRDefault="00310F20" w:rsidP="00310F20">
      <w:pPr>
        <w:pStyle w:val="newncpi"/>
      </w:pPr>
      <w:r>
        <w:t>Соотносит сезонные изменения в неживой природе с состоянием растений и животных.</w:t>
      </w:r>
    </w:p>
    <w:p w:rsidR="00310F20" w:rsidRDefault="00310F20" w:rsidP="00310F20">
      <w:pPr>
        <w:pStyle w:val="newncpi"/>
      </w:pPr>
      <w:r>
        <w:t>Имеет элементарные представления о свойствах предметов и явлений неживой природы.</w:t>
      </w:r>
    </w:p>
    <w:p w:rsidR="00310F20" w:rsidRDefault="00310F20" w:rsidP="00310F20">
      <w:pPr>
        <w:pStyle w:val="newncpi"/>
      </w:pPr>
      <w:r>
        <w:t>Имеет элементарные представления о правилах поведения в природе.</w:t>
      </w:r>
    </w:p>
    <w:p w:rsidR="00310F20" w:rsidRDefault="00310F20" w:rsidP="00310F20">
      <w:pPr>
        <w:pStyle w:val="newncpi"/>
      </w:pPr>
      <w:r>
        <w:t>Владеет навыками ухода за животными и растениями, делает это заинтересованно и доброжелательно.</w:t>
      </w:r>
    </w:p>
    <w:p w:rsidR="00310F20" w:rsidRDefault="00310F20" w:rsidP="00310F20">
      <w:pPr>
        <w:pStyle w:val="newncpi"/>
      </w:pPr>
      <w:r>
        <w:t>Обосновывает перед другими необходимость бережного отношения к природе.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color w:val="CC0066"/>
          <w:highlight w:val="yellow"/>
        </w:rPr>
        <w:t>Речевое развитие</w:t>
      </w:r>
    </w:p>
    <w:p w:rsidR="00310F20" w:rsidRDefault="00310F20" w:rsidP="00310F20">
      <w:pPr>
        <w:pStyle w:val="newncpi"/>
      </w:pPr>
      <w:r>
        <w:t>Различает обобщающие понятия. Имеет запас синонимов, антонимов, многозначных слов, употребляет слова, наиболее точно подходящие к ситуации.</w:t>
      </w:r>
    </w:p>
    <w:p w:rsidR="00310F20" w:rsidRDefault="00310F20" w:rsidP="00310F20">
      <w:pPr>
        <w:pStyle w:val="newncpi"/>
      </w:pPr>
      <w:r>
        <w:t>Оформляет речью результат сопоставления предметов и явлений по временным и пространственным отношениям, по величине, цвету, весу, качеству.</w:t>
      </w:r>
    </w:p>
    <w:p w:rsidR="00310F20" w:rsidRDefault="00310F20" w:rsidP="00310F20">
      <w:pPr>
        <w:pStyle w:val="newncpi"/>
      </w:pPr>
      <w:r>
        <w:t>Понимает значения многозначных слов разных частей речи.</w:t>
      </w:r>
    </w:p>
    <w:p w:rsidR="00310F20" w:rsidRDefault="00310F20" w:rsidP="00310F20">
      <w:pPr>
        <w:pStyle w:val="newncpi"/>
      </w:pPr>
      <w:r>
        <w:t>Образовывает трудные формы повелительного и сослагательного наклонения глаголов, родительного падежа существительных. Выбирает словообразовательные пары (учит, книга, ручка, учитель). Образовывает имена существительные с увеличительными, уменьшительными, ласкательными суффиксами. Подбирает однокоренные слова. Употребляет предложения разных типов.</w:t>
      </w:r>
    </w:p>
    <w:p w:rsidR="00310F20" w:rsidRDefault="00310F20" w:rsidP="00310F20">
      <w:pPr>
        <w:pStyle w:val="newncpi"/>
      </w:pPr>
      <w:r>
        <w:t>Различает свистящие, шипящие и сонорные звуки, твердые и мягкие – изолированные в словах и фразовой речи.</w:t>
      </w:r>
    </w:p>
    <w:p w:rsidR="00310F20" w:rsidRDefault="00310F20" w:rsidP="00310F20">
      <w:pPr>
        <w:pStyle w:val="newncpi"/>
      </w:pPr>
      <w:r>
        <w:t>Дифференцирует пары звуков [</w:t>
      </w:r>
      <w:proofErr w:type="spellStart"/>
      <w:r>
        <w:t>з</w:t>
      </w:r>
      <w:proofErr w:type="spellEnd"/>
      <w:r>
        <w:t>]</w:t>
      </w:r>
      <w:proofErr w:type="gramStart"/>
      <w:r>
        <w:t>–[</w:t>
      </w:r>
      <w:proofErr w:type="gramEnd"/>
      <w:r>
        <w:t>с], [</w:t>
      </w:r>
      <w:proofErr w:type="spellStart"/>
      <w:r>
        <w:t>ц</w:t>
      </w:r>
      <w:proofErr w:type="spellEnd"/>
      <w:r>
        <w:t>]–[с], [ж]–[</w:t>
      </w:r>
      <w:proofErr w:type="spellStart"/>
      <w:r>
        <w:t>ш</w:t>
      </w:r>
      <w:proofErr w:type="spellEnd"/>
      <w:r>
        <w:t>], [ч]–[</w:t>
      </w:r>
      <w:proofErr w:type="spellStart"/>
      <w:r>
        <w:t>щ</w:t>
      </w:r>
      <w:proofErr w:type="spellEnd"/>
      <w:r>
        <w:t>], [л]–[</w:t>
      </w:r>
      <w:proofErr w:type="spellStart"/>
      <w:r>
        <w:t>р</w:t>
      </w:r>
      <w:proofErr w:type="spellEnd"/>
      <w:r>
        <w:t>]. Изменяет силу голоса, темп речи, интонацию в зависимости от содержания высказывания, условий общения.</w:t>
      </w:r>
    </w:p>
    <w:p w:rsidR="00310F20" w:rsidRDefault="00310F20" w:rsidP="00310F20">
      <w:pPr>
        <w:pStyle w:val="newncpi"/>
      </w:pPr>
      <w:r>
        <w:t>Подбирает слова и фразы, сходные по звучанию.</w:t>
      </w:r>
    </w:p>
    <w:p w:rsidR="00310F20" w:rsidRDefault="00310F20" w:rsidP="00310F20">
      <w:pPr>
        <w:pStyle w:val="newncpi"/>
      </w:pPr>
      <w:r>
        <w:t>Воспроизводит художественный текст без помощи взрослого, интонационно передает диалог действующих лиц и характеристику персонажей.</w:t>
      </w:r>
    </w:p>
    <w:p w:rsidR="00310F20" w:rsidRDefault="00310F20" w:rsidP="00310F20">
      <w:pPr>
        <w:pStyle w:val="newncpi"/>
      </w:pPr>
      <w:r>
        <w:t>Составляет самостоятельно описательный или повествовательный рассказ по содержанию картины, придумывает название рассказу в соответствии с содержанием; составляет повествовательный рассказ или сказку об игрушках. Рассказывает из личного опыта.</w:t>
      </w:r>
    </w:p>
    <w:p w:rsidR="00310F20" w:rsidRDefault="00310F20" w:rsidP="00310F20">
      <w:pPr>
        <w:pStyle w:val="newncpi"/>
      </w:pPr>
      <w:r>
        <w:t>Подбирает слова с разной длительностью звучания, похожие и непохожие по звучанию. Подбирает слова с заданным звуком.</w:t>
      </w:r>
    </w:p>
    <w:p w:rsidR="00310F20" w:rsidRDefault="00310F20" w:rsidP="00310F20">
      <w:pPr>
        <w:pStyle w:val="newncpi"/>
      </w:pPr>
      <w:r>
        <w:t>Делит двух-, трехсложные слова на слоги. Определяет словесное ударение и его место в структуре анализируемого слова.</w:t>
      </w:r>
    </w:p>
    <w:p w:rsidR="00310F20" w:rsidRDefault="00310F20" w:rsidP="00310F20">
      <w:pPr>
        <w:pStyle w:val="newncpi"/>
      </w:pPr>
      <w:r>
        <w:t>Произносит слова с постоянным и перенесенным ударением. Определяет правильное произношение.</w:t>
      </w:r>
    </w:p>
    <w:p w:rsidR="00310F20" w:rsidRDefault="00310F20" w:rsidP="00310F20">
      <w:pPr>
        <w:pStyle w:val="newncpi"/>
      </w:pPr>
      <w:r>
        <w:t>Имеет представление о предложении, делит на слова и составляет предложения из 2–4 слов без предлогов и союзов.</w:t>
      </w:r>
    </w:p>
    <w:p w:rsidR="00310F20" w:rsidRDefault="00310F20" w:rsidP="00310F20">
      <w:pPr>
        <w:pStyle w:val="newncpi"/>
      </w:pPr>
      <w:r>
        <w:t>Проводит звуковой анализ трех-, четыре</w:t>
      </w:r>
      <w:proofErr w:type="gramStart"/>
      <w:r>
        <w:t>х-</w:t>
      </w:r>
      <w:proofErr w:type="gramEnd"/>
      <w:r>
        <w:t xml:space="preserve">, </w:t>
      </w:r>
      <w:proofErr w:type="spellStart"/>
      <w:r>
        <w:t>пятизвуковых</w:t>
      </w:r>
      <w:proofErr w:type="spellEnd"/>
      <w:r>
        <w:t xml:space="preserve"> слов различной звуковой структуры. </w:t>
      </w:r>
      <w:proofErr w:type="gramStart"/>
      <w:r>
        <w:t>Правильно употребляет в речи термины «предложение», «слово», «слог», «ударный слог», «звук», «гласный звук», «твердый согласный звук», «мягкий согласный звук», «ударный гласный звук», «безударный гласный звук».</w:t>
      </w:r>
      <w:proofErr w:type="gramEnd"/>
    </w:p>
    <w:p w:rsidR="00310F20" w:rsidRDefault="00310F20" w:rsidP="00310F20">
      <w:pPr>
        <w:pStyle w:val="newncpi"/>
      </w:pPr>
      <w:r>
        <w:t>Знает, что звуки, слоги в слове, слова в предложении произносятся в определенной последовательности.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color w:val="CC0066"/>
          <w:highlight w:val="yellow"/>
        </w:rPr>
        <w:t>Эстетическое развитие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i/>
          <w:iCs/>
          <w:color w:val="CC0066"/>
        </w:rPr>
        <w:t>Изобразительная деятельность</w:t>
      </w:r>
    </w:p>
    <w:p w:rsidR="00310F20" w:rsidRDefault="00310F20" w:rsidP="00310F20">
      <w:pPr>
        <w:pStyle w:val="newncpi"/>
      </w:pPr>
      <w:r>
        <w:t>Воспринимает и эмоционально реагирует на произведения искусства (книжную иллюстрацию, скульптуру малых форм, произведения декоративно-прикладного искусства). Имеет представление о видах искусства, жанрах живописи, функциях архитектуры и дизайна. Определяет средства художественной выразительности произведения, его образы, сюжеты. Знает некоторые специфические аспекты работы художника (живописца, графика), скульптора, архитектора, дизайнера, мастера прикладного искусства.</w:t>
      </w:r>
    </w:p>
    <w:p w:rsidR="00310F20" w:rsidRDefault="00310F20" w:rsidP="00310F20">
      <w:pPr>
        <w:pStyle w:val="newncpi"/>
      </w:pPr>
      <w:r>
        <w:t>Рисует предметы, сюжеты, декоративные элементы с натуры, по замыслу. Использует различные способы рисования, техники работы с новыми живописными и графическими материалами. Использует средства художественной выразительности, различные цвета, линии (</w:t>
      </w:r>
      <w:proofErr w:type="gramStart"/>
      <w:r>
        <w:t>сплошная</w:t>
      </w:r>
      <w:proofErr w:type="gramEnd"/>
      <w:r>
        <w:t>, штрих и др.), ритм.</w:t>
      </w:r>
    </w:p>
    <w:p w:rsidR="00310F20" w:rsidRDefault="00310F20" w:rsidP="00310F20">
      <w:pPr>
        <w:pStyle w:val="newncpi"/>
      </w:pPr>
      <w:r>
        <w:t>Владеет элементарными графическими умениями, необходимыми для овладения письмом: рисование различных линий и условных графических знаков из 1–3 элементов в ограниченном пространстве, штриховка различных фигур уверенными движениями.</w:t>
      </w:r>
    </w:p>
    <w:p w:rsidR="00310F20" w:rsidRDefault="00310F20" w:rsidP="00310F20">
      <w:pPr>
        <w:pStyle w:val="newncpi"/>
      </w:pPr>
      <w:r>
        <w:t>Лепит предметы, создает сюжеты, декоративные элементы и игрушки по замыслу. Владеет разными способами и приемами лепки. Использует средства художественной выразительности для создания образа (объем, форма, динамика (жесты, позы), детализация). Строит композицию.</w:t>
      </w:r>
    </w:p>
    <w:p w:rsidR="00310F20" w:rsidRDefault="00310F20" w:rsidP="00310F20">
      <w:pPr>
        <w:pStyle w:val="newncpi"/>
      </w:pPr>
      <w:r>
        <w:t xml:space="preserve">Владеет навыками аппликации: предметной, сюжетной, декоративной, плоскостной, </w:t>
      </w:r>
      <w:proofErr w:type="spellStart"/>
      <w:r>
        <w:t>полуобъемной</w:t>
      </w:r>
      <w:proofErr w:type="spellEnd"/>
      <w:r>
        <w:t>, с элементами флористики. Знает технику создания коллажа. Владеет аппликацией из различных материалов (бумага, ткань, природный материал). Создает композицию; использует детализацию.</w:t>
      </w:r>
    </w:p>
    <w:p w:rsidR="00310F20" w:rsidRDefault="00310F20" w:rsidP="00310F20">
      <w:pPr>
        <w:pStyle w:val="newncpi"/>
      </w:pPr>
      <w:r>
        <w:t>Конструирует из строительного материала, деталей конструкторов, крупногабаритных модулей, природного (дополнительного) материала, бумаги.</w:t>
      </w:r>
    </w:p>
    <w:p w:rsidR="00310F20" w:rsidRDefault="00310F20" w:rsidP="00310F20">
      <w:pPr>
        <w:pStyle w:val="newncpi"/>
      </w:pPr>
      <w:r>
        <w:t>Конструирует по образцу, модели, замыслу, условиям. Использует способы конструктивной деятельности, свойства конструктивного материала, разнообразные формы и величины, варианты цветового решения, фактуры материала.</w:t>
      </w:r>
    </w:p>
    <w:p w:rsidR="00310F20" w:rsidRPr="00310F20" w:rsidRDefault="00310F20" w:rsidP="00310F20">
      <w:pPr>
        <w:pStyle w:val="nonumheader"/>
        <w:rPr>
          <w:color w:val="CC0066"/>
        </w:rPr>
      </w:pPr>
      <w:r w:rsidRPr="00310F20">
        <w:rPr>
          <w:i/>
          <w:iCs/>
          <w:color w:val="CC0066"/>
        </w:rPr>
        <w:t>Музыкальная деятельность</w:t>
      </w:r>
    </w:p>
    <w:p w:rsidR="00310F20" w:rsidRDefault="00310F20" w:rsidP="00310F20">
      <w:pPr>
        <w:pStyle w:val="newncpi"/>
      </w:pPr>
      <w:r>
        <w:t xml:space="preserve">Целостно и дифференцированно воспринимает вокальную и инструментальную музыку. Проявляет эмоциональную отзывчивость на музыку разных жанров, познавательный интерес к звуковой действительности, сопереживание музыкальному образу и моделирует его характер в соответствии с эмоциональным содержанием музыки. Внимательно дослушивает произведение до окончания звучания. </w:t>
      </w:r>
      <w:proofErr w:type="gramStart"/>
      <w:r>
        <w:t>Размышляет о музыке, различает и называет: ее характер (радостный, печальный, задумчивый, нежный, тревожный, торжественный, решительный, важный и др.); средства музыкальной выразительности: лад, темп и громкость звучания; жанр музыкального произведения (марш, вальс, полька, песня), его характерные особенности; голоса исполнителей (женский, мужской, детский), дифференцирует мелодии по эмоциональному содержанию (печальная, нежная, веселая, важная и т.д.).</w:t>
      </w:r>
      <w:proofErr w:type="gramEnd"/>
      <w:r>
        <w:t xml:space="preserve"> Сравнивает музыкальные произведения одного или разных жанров, контрастных и близких по эмоциональному содержанию. Имеет представления о свойствах музыкального звука и разнообразных звуковых комплексах; мелодии, которая складывается из звуков, двигающихся вверх, вниз или повторяющихся на одной высоте; музыкальной терминологии (регистр, темп, мелодия, солист, аккомпанемент и др.).</w:t>
      </w:r>
    </w:p>
    <w:p w:rsidR="00310F20" w:rsidRDefault="00310F20" w:rsidP="00310F20">
      <w:pPr>
        <w:pStyle w:val="newncpi"/>
      </w:pPr>
      <w:r>
        <w:t xml:space="preserve">Исполняет песню естественным голосом, сопереживая музыкальному образу. Четко произносит согласные в середине и конце слова в процессе пения, чисто интонирует мелодию песни (в удобном диапазоне), точно передавая ритмический рисунок. Поет выразительно в соответствии с характером музыки. Исполняет песню соло, дуэтом, в ансамбле с музыкальным сопровождением и без него. Определяет жанровые особенности песни (песня-полька, песня-марш, песня-вальс и т.д.). Различает куплетную форму песни, вступление и заключение в ней. Называет предпочитаемые песни, </w:t>
      </w:r>
      <w:proofErr w:type="spellStart"/>
      <w:r>
        <w:t>попевки</w:t>
      </w:r>
      <w:proofErr w:type="spellEnd"/>
      <w:r>
        <w:t xml:space="preserve"> и исполняет их. Проявляет интерес, слуховой самоконтроль и оценочное отношение к пению взрослых и сверстников. Делится впечатлениями о понравившихся песнях.</w:t>
      </w:r>
    </w:p>
    <w:p w:rsidR="00310F20" w:rsidRDefault="00310F20" w:rsidP="00310F20">
      <w:pPr>
        <w:pStyle w:val="newncpi"/>
      </w:pPr>
      <w:r>
        <w:t xml:space="preserve">Проявляет интерес к музыкально-ритмической деятельности. Чувствует эмоциональную выразительность ритма и передает ее в движении. </w:t>
      </w:r>
      <w:proofErr w:type="gramStart"/>
      <w:r>
        <w:t>Имеет представления о: зависимости выразительности игрового образа от характера музыки, средств музыкальной выразительности (темпа, динамики, акцентов, регистра, пауз); названиях танцевальных шагов, танцев, хороводов; способах, приемах, средствах выразительности, необходимых для создания образа в танце, музыкальной игре; об элементах образно-пластического языка.</w:t>
      </w:r>
      <w:proofErr w:type="gramEnd"/>
      <w:r>
        <w:t xml:space="preserve"> Выражает себя в разных видах музыкально-</w:t>
      </w:r>
      <w:proofErr w:type="gramStart"/>
      <w:r>
        <w:t>ритмической деятельности</w:t>
      </w:r>
      <w:proofErr w:type="gramEnd"/>
      <w:r>
        <w:t xml:space="preserve"> (плясках, танцах, хороводах, играх) и двигается в соответствии с характером музыки: легко, пластично, выразительно по одному и в парах. Исполняет ранее усвоенные и новые элементы танцевальных движений: переменный шаг, шаг польки, боковой галоп, </w:t>
      </w:r>
      <w:proofErr w:type="spellStart"/>
      <w:r>
        <w:t>ковырялочка</w:t>
      </w:r>
      <w:proofErr w:type="spellEnd"/>
      <w:r>
        <w:t>, присядка с выставлением поочередно ног на пятку и др. Свободно ориентируется в пространстве. Перевоплощается в музыкальный образ с помощью танцевальных движений и образно-пластических действий. Активно включается в танцевальное и музыкально-игровое творчество. Выражает эмоционально-оценочное отношение к разным видам музыкально-ритмических движений.</w:t>
      </w:r>
    </w:p>
    <w:p w:rsidR="00310F20" w:rsidRDefault="00310F20" w:rsidP="00310F20">
      <w:pPr>
        <w:pStyle w:val="newncpi"/>
      </w:pPr>
      <w:r>
        <w:t xml:space="preserve">Проявляет интерес к </w:t>
      </w:r>
      <w:proofErr w:type="spellStart"/>
      <w:r>
        <w:t>музицированию</w:t>
      </w:r>
      <w:proofErr w:type="spellEnd"/>
      <w:r>
        <w:t xml:space="preserve"> на детских музыкальных инструментах, называет их по внешнему виду и тембру звучания, знает правила пользования ими. Имеет представление о тембрах звучания музыкальных инструментов и их выразительных возможностях. Владеет способами правильного </w:t>
      </w:r>
      <w:proofErr w:type="spellStart"/>
      <w:r>
        <w:t>звукоизвлечения</w:t>
      </w:r>
      <w:proofErr w:type="spellEnd"/>
      <w:r>
        <w:t xml:space="preserve"> и передачи звуков, динамики их звучания (громко, тихо и т.д.), ритмических рисунков и элементарными приемами игры на разных детских музыкальных инструментах. Воспроизводит элементарные ритмические рисунки, динамику звучания (громко, тихо), метрическую пульсацию, сильные доли на детских музыкальных инструментах. Моделирует ритмические соотношения длительности звуков с помощью карточек, «</w:t>
      </w:r>
      <w:proofErr w:type="spellStart"/>
      <w:r>
        <w:t>дирижирования</w:t>
      </w:r>
      <w:proofErr w:type="spellEnd"/>
      <w:r>
        <w:t xml:space="preserve">», хлопков, притопов, слоговых обозначений (та, </w:t>
      </w:r>
      <w:proofErr w:type="spellStart"/>
      <w:r>
        <w:t>ти</w:t>
      </w:r>
      <w:proofErr w:type="spellEnd"/>
      <w:r>
        <w:t xml:space="preserve">, тили, </w:t>
      </w:r>
      <w:proofErr w:type="spellStart"/>
      <w:proofErr w:type="gramStart"/>
      <w:r>
        <w:t>та-а</w:t>
      </w:r>
      <w:proofErr w:type="spellEnd"/>
      <w:proofErr w:type="gramEnd"/>
      <w:r>
        <w:t>), образных иллюстративных моделей (с изображением маленьких и больших персонажей). Музицирует соло, дуэтом, в ансамбле (ритмическом оркестре). Отдает предпочтение детскому музыкальному инструменту, называет его и делится впечатлениями о нем.</w:t>
      </w:r>
    </w:p>
    <w:sectPr w:rsidR="00310F20" w:rsidSect="00310F2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10F20"/>
    <w:rsid w:val="002C2941"/>
    <w:rsid w:val="00310F20"/>
    <w:rsid w:val="0089033A"/>
    <w:rsid w:val="009360EE"/>
    <w:rsid w:val="00A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33A"/>
    <w:rPr>
      <w:b/>
      <w:bCs/>
    </w:rPr>
  </w:style>
  <w:style w:type="paragraph" w:customStyle="1" w:styleId="nonumheader">
    <w:name w:val="nonumheader"/>
    <w:basedOn w:val="a"/>
    <w:rsid w:val="00310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10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310F20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2</cp:revision>
  <dcterms:created xsi:type="dcterms:W3CDTF">2014-10-14T12:12:00Z</dcterms:created>
  <dcterms:modified xsi:type="dcterms:W3CDTF">2014-10-14T12:17:00Z</dcterms:modified>
</cp:coreProperties>
</file>