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7" w:rsidRDefault="00FC07D7" w:rsidP="00FC07D7">
      <w:pPr>
        <w:pStyle w:val="a3"/>
        <w:shd w:val="clear" w:color="auto" w:fill="F7F5B6"/>
        <w:spacing w:before="195" w:beforeAutospacing="0" w:after="195" w:afterAutospacing="0"/>
        <w:jc w:val="center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C00000"/>
          <w:sz w:val="28"/>
          <w:szCs w:val="28"/>
        </w:rPr>
        <w:t>Если разбился градусник…</w:t>
      </w:r>
    </w:p>
    <w:p w:rsidR="00FC07D7" w:rsidRDefault="00FC07D7" w:rsidP="00FC07D7">
      <w:pPr>
        <w:pStyle w:val="a3"/>
        <w:shd w:val="clear" w:color="auto" w:fill="F7F5B6"/>
        <w:spacing w:before="195" w:beforeAutospacing="0" w:after="195" w:afterAutospacing="0"/>
        <w:rPr>
          <w:rFonts w:ascii="Arial" w:hAnsi="Arial" w:cs="Arial"/>
          <w:color w:val="4E0E11"/>
          <w:sz w:val="20"/>
          <w:szCs w:val="20"/>
        </w:rPr>
      </w:pPr>
      <w:r>
        <w:rPr>
          <w:rFonts w:ascii="Arial" w:hAnsi="Arial" w:cs="Arial"/>
          <w:color w:val="4E0E11"/>
          <w:sz w:val="20"/>
          <w:szCs w:val="20"/>
        </w:rPr>
        <w:t> 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 xml:space="preserve">Разбитый градусник – частое явление. Практически каждый день спасатели реагируют на сообщения от граждан о необходимости </w:t>
      </w:r>
      <w:proofErr w:type="spellStart"/>
      <w:r>
        <w:rPr>
          <w:rStyle w:val="a4"/>
          <w:rFonts w:ascii="Arial" w:hAnsi="Arial" w:cs="Arial"/>
          <w:color w:val="002060"/>
          <w:sz w:val="28"/>
          <w:szCs w:val="28"/>
        </w:rPr>
        <w:t>демеркуризации</w:t>
      </w:r>
      <w:proofErr w:type="spellEnd"/>
      <w:r>
        <w:rPr>
          <w:rStyle w:val="a4"/>
          <w:rFonts w:ascii="Arial" w:hAnsi="Arial" w:cs="Arial"/>
          <w:color w:val="002060"/>
          <w:sz w:val="28"/>
          <w:szCs w:val="28"/>
        </w:rPr>
        <w:t xml:space="preserve">. Главное, что нужно помнить каждому – ни в коем случае не прикасаться к ртути руками. Ртуть оказывает поражающее действие на центральную нервную и </w:t>
      </w:r>
      <w:proofErr w:type="spellStart"/>
      <w:proofErr w:type="gramStart"/>
      <w:r>
        <w:rPr>
          <w:rStyle w:val="a4"/>
          <w:rFonts w:ascii="Arial" w:hAnsi="Arial" w:cs="Arial"/>
          <w:color w:val="002060"/>
          <w:sz w:val="28"/>
          <w:szCs w:val="28"/>
        </w:rPr>
        <w:t>сердечно-сосудистую</w:t>
      </w:r>
      <w:proofErr w:type="spellEnd"/>
      <w:proofErr w:type="gramEnd"/>
      <w:r>
        <w:rPr>
          <w:rStyle w:val="a4"/>
          <w:rFonts w:ascii="Arial" w:hAnsi="Arial" w:cs="Arial"/>
          <w:color w:val="002060"/>
          <w:sz w:val="28"/>
          <w:szCs w:val="28"/>
        </w:rPr>
        <w:t xml:space="preserve"> системы, желудочно-кишечный тракт, органы дыхания, печень, селезенку, почки. Тем не менее, справиться с небольшим количеством ртути из разбитого градусника можно самостоятельно, зная, как правильно это сделать.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В первую очередь выведите всех из помещения, подготовьте раствор марганцовки и стеклянную банку с плотной крышкой. Следующий шаг – воспользуйтесь для собственной безопасности влажной марлевой повязкой и резиновыми перчатками. Кисточкой соберите шарики ртути и поместите в бумажный конверт. В случае необходимости сбора мелких шариков можно использовать лейкопластырь или скотч. Очищенную поверхность следует обработать раствором марганцовки или мыльно-содовым раствором.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Собранную ртуть поместите в банку с раствором марганцовки, но не стоит хранить ее дома либо выносить на площадки сбора мусора. По номеру 101 уточните у спасателей, куда следует передать банку. После тщательной уборки проветрите помещение.  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К слову, градусники в руках людей разбиваются не только случайно. Порой детская шалость и непонимание серьезности вещества приводит к неприятным последствиям. Так, пару лет назад школьник в Рогачевском районе, решив прогулять уроки и создать видимость высокой температуры, опустил градусник в чайник с горячей водой, который там же лопнул. Избавившись от содержимого чайника – вылив его на улицу, юноша отправился в школу. А вечером, наполнив все тот же чайник водой, всей семьей попили чайку</w:t>
      </w:r>
      <w:proofErr w:type="gramStart"/>
      <w:r>
        <w:rPr>
          <w:rStyle w:val="a4"/>
          <w:rFonts w:ascii="Arial" w:hAnsi="Arial" w:cs="Arial"/>
          <w:color w:val="002060"/>
          <w:sz w:val="28"/>
          <w:szCs w:val="28"/>
        </w:rPr>
        <w:t>…В</w:t>
      </w:r>
      <w:proofErr w:type="gramEnd"/>
      <w:r>
        <w:rPr>
          <w:rStyle w:val="a4"/>
          <w:rFonts w:ascii="Arial" w:hAnsi="Arial" w:cs="Arial"/>
          <w:color w:val="002060"/>
          <w:sz w:val="28"/>
          <w:szCs w:val="28"/>
        </w:rPr>
        <w:t xml:space="preserve"> результате пришлось вызывать </w:t>
      </w:r>
      <w:proofErr w:type="gramStart"/>
      <w:r>
        <w:rPr>
          <w:rStyle w:val="a4"/>
          <w:rFonts w:ascii="Arial" w:hAnsi="Arial" w:cs="Arial"/>
          <w:color w:val="002060"/>
          <w:sz w:val="28"/>
          <w:szCs w:val="28"/>
        </w:rPr>
        <w:t>скорую</w:t>
      </w:r>
      <w:proofErr w:type="gramEnd"/>
      <w:r>
        <w:rPr>
          <w:rStyle w:val="a4"/>
          <w:rFonts w:ascii="Arial" w:hAnsi="Arial" w:cs="Arial"/>
          <w:color w:val="002060"/>
          <w:sz w:val="28"/>
          <w:szCs w:val="28"/>
        </w:rPr>
        <w:t xml:space="preserve"> и спасателей для </w:t>
      </w:r>
      <w:proofErr w:type="spellStart"/>
      <w:r>
        <w:rPr>
          <w:rStyle w:val="a4"/>
          <w:rFonts w:ascii="Arial" w:hAnsi="Arial" w:cs="Arial"/>
          <w:color w:val="002060"/>
          <w:sz w:val="28"/>
          <w:szCs w:val="28"/>
        </w:rPr>
        <w:t>демеркуризации</w:t>
      </w:r>
      <w:proofErr w:type="spellEnd"/>
      <w:r>
        <w:rPr>
          <w:rStyle w:val="a4"/>
          <w:rFonts w:ascii="Arial" w:hAnsi="Arial" w:cs="Arial"/>
          <w:color w:val="002060"/>
          <w:sz w:val="28"/>
          <w:szCs w:val="28"/>
        </w:rPr>
        <w:t>. 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Чтобы подобный случай не произошел в вашей семье, заранее объясните ребенку, что такое ртуть, как она выглядит, чем опасны эти загадочные серебристые шарики. Он должен знать, что в случае обнаружения их нельзя трогать руками. О находке ребенок обязан рассказать взрослым. Предупредите свое чадо, что за разбитый градусник вы не будете его ругать, т.к. ребенок, боясь наказания, может спрятать все улики где-нибудь в укромном месте.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Устраивать панику из-за разбитого градусника не стоит. Но помните, ртуть — это токсическое вещество, обращение с которым потребует от вас грамотных и слаженных действий. Именно это позволит сохранить здоровье вам и вашим близким.</w:t>
      </w:r>
    </w:p>
    <w:p w:rsidR="00FC07D7" w:rsidRDefault="00FC07D7" w:rsidP="00FC07D7">
      <w:pPr>
        <w:pStyle w:val="a3"/>
        <w:shd w:val="clear" w:color="auto" w:fill="F7F5B6"/>
        <w:spacing w:before="0" w:beforeAutospacing="0" w:after="0" w:afterAutospacing="0"/>
        <w:ind w:firstLine="709"/>
        <w:jc w:val="both"/>
        <w:rPr>
          <w:rFonts w:ascii="Arial" w:hAnsi="Arial" w:cs="Arial"/>
          <w:color w:val="4E0E11"/>
          <w:sz w:val="20"/>
          <w:szCs w:val="20"/>
        </w:rPr>
      </w:pPr>
      <w:r>
        <w:rPr>
          <w:rStyle w:val="a4"/>
          <w:rFonts w:ascii="Arial" w:hAnsi="Arial" w:cs="Arial"/>
          <w:color w:val="002060"/>
          <w:sz w:val="28"/>
          <w:szCs w:val="28"/>
        </w:rPr>
        <w:t>Группа пропаганды и взаимодействия с общественностью Гомельского городского отдела по ЧС</w:t>
      </w:r>
    </w:p>
    <w:p w:rsidR="00855FAA" w:rsidRDefault="00855FAA"/>
    <w:sectPr w:rsidR="00855FAA" w:rsidSect="00FC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07D7"/>
    <w:rsid w:val="00855FAA"/>
    <w:rsid w:val="00BA7C8A"/>
    <w:rsid w:val="00E07861"/>
    <w:rsid w:val="00FC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1</cp:revision>
  <dcterms:created xsi:type="dcterms:W3CDTF">2017-08-10T10:51:00Z</dcterms:created>
  <dcterms:modified xsi:type="dcterms:W3CDTF">2017-08-10T10:51:00Z</dcterms:modified>
</cp:coreProperties>
</file>